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BA60E" w14:textId="4FFCC5F1" w:rsidR="003A68E0" w:rsidRDefault="003A68E0" w:rsidP="003A68E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Національно-патріотичне виховання</w:t>
      </w:r>
    </w:p>
    <w:p w14:paraId="38F60849" w14:textId="01D1252B" w:rsidR="003A68E0" w:rsidRDefault="003A68E0" w:rsidP="003A68E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Шлях до НАТО</w:t>
      </w:r>
    </w:p>
    <w:p w14:paraId="4D42D0D6" w14:textId="77777777" w:rsidR="003A68E0" w:rsidRDefault="003A68E0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C8E460" w14:textId="77777777" w:rsidR="003A68E0" w:rsidRDefault="003A68E0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0D743" w14:textId="77777777" w:rsidR="003A68E0" w:rsidRDefault="003A68E0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B7F64" w14:textId="5CEE1DFA" w:rsidR="00A36F68" w:rsidRPr="00142D79" w:rsidRDefault="00A36F68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АДАПТОВАНА РІЧНА НАЦІОНАЛЬНА ПРОГРАМА</w:t>
      </w:r>
    </w:p>
    <w:p w14:paraId="41F4E8EB" w14:textId="77777777" w:rsidR="00A36F68" w:rsidRDefault="00A36F68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на 2024 рік</w:t>
      </w:r>
    </w:p>
    <w:p w14:paraId="3F3EAF72" w14:textId="77777777" w:rsidR="00142D79" w:rsidRPr="00142D79" w:rsidRDefault="00142D79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867E5" w14:textId="77777777" w:rsidR="00A36F68" w:rsidRPr="00142D79" w:rsidRDefault="00A36F68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Вступна частина</w:t>
      </w:r>
    </w:p>
    <w:p w14:paraId="50D6A4F1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B95E4" w14:textId="3091D62C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Інтеграція України в європейський політичний, економічний, безпековий, правовий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простір, набуття членства в Європейському Союзі та в Організації Північноатлантичного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договору є фундаментальними національними інтересами України.</w:t>
      </w:r>
    </w:p>
    <w:p w14:paraId="60EAF4A7" w14:textId="6A1B3329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Адаптована Річна національна програма (далі – Програма) – допоміжний інструмент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підготовки України до прискореного проходження переговорів щодо вступу в НАТО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(accession talks), коли дозволять умови. Програма містить в основі чіткі узгоджені пріоритети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євроатлантичної інтеграції України, визначає завдання, необхідні для забезпечення їх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ефективної планомірної реалізації, та конкретні індикатори в оцінці успішності виконання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відповідних завдань.</w:t>
      </w:r>
    </w:p>
    <w:p w14:paraId="71E6CFED" w14:textId="46FD9B95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Програма враховує реалії повномасштабної збройної агресії Російської Федерації проти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України, а отже, має на меті підвищення обороноздатності України як майбутнього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союзника. Програма побудована на принципах скоординованості та гармонізації порядку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денного реформ, що виконується Кабінетом Міністрів України для досягнення цілей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європейської та євроатлантичної інтеграції, рекомендацій Європейського Союзу, Групи семи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(G7), Міжнародного валютного фонду, Ради Європи, Організації економічного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співробітництва та розвитку та інших партнерів.</w:t>
      </w:r>
    </w:p>
    <w:p w14:paraId="6D3227CC" w14:textId="3DF8733C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Україна підтверджує свою відданість спільним європейським та євроатлантичним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цінностям, у тому числі політичним і правовим, принципам верховенства права, належного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врядування та сталого розвитку, зокрема у частині забезпечення ефективної, незалежної та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неупередженої судової системи, сприяння інклюзивному політичному процесу та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забезпечення відображення в ньому демократичних цінностей, поваги до прав людини,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меншин та свободи преси.</w:t>
      </w:r>
    </w:p>
    <w:p w14:paraId="6D2DC9C5" w14:textId="19ABBB6A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Зобов’язання в рамках виконання рекомендацій Європейської Комісії реалізуються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Україною також у частині боротьби з корупцією на всіх рівнях, зокрема щодо надання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повноважень незалежним антикорупційним, регуляторним та фіскальним державним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установам (інституціям), забезпечення ефективного і незалежного корпоративного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управління відповідно до стандартів Організації економічного співробітництва та розвитку, а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також сприяння фінансовій прозорості.</w:t>
      </w:r>
    </w:p>
    <w:p w14:paraId="738C408E" w14:textId="6F70E7CA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Відповідні заходи з впровадження згаданих реформ здійснюються у рамках підготовки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до переговорного процесу із вступу України до Європейського Союзу та з урахуванням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 xml:space="preserve">Указу Президента України від 8 листопада 2023 року </w:t>
      </w:r>
      <w:r w:rsidR="00376430">
        <w:rPr>
          <w:rFonts w:ascii="Times New Roman" w:hAnsi="Times New Roman" w:cs="Times New Roman"/>
          <w:sz w:val="28"/>
          <w:szCs w:val="28"/>
        </w:rPr>
        <w:t>№</w:t>
      </w:r>
      <w:r w:rsidRPr="00142D79">
        <w:rPr>
          <w:rFonts w:ascii="Times New Roman" w:hAnsi="Times New Roman" w:cs="Times New Roman"/>
          <w:sz w:val="28"/>
          <w:szCs w:val="28"/>
        </w:rPr>
        <w:t>744.</w:t>
      </w:r>
    </w:p>
    <w:p w14:paraId="378E2560" w14:textId="14E4F3C3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lastRenderedPageBreak/>
        <w:t>З огляду на зазначене, основна увага в Програмі на 2024 рік сфокусована на завданнях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посилення спроможностей сектору безпеки і оборони України та розвитку відповідних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систем управління, планування та контролю.</w:t>
      </w:r>
    </w:p>
    <w:p w14:paraId="323FFCB0" w14:textId="57541995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Програма не є ще одним додатковим планувальним документом з елементами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дублювання вже існуючих стратегій, національних програм, планів та доктрин. З метою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уникнення розпорошення уваги і ресурсу та для оптимізації кількості документів у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відносинах з НАТО, виконання Дорожньої карти взаємосумісності інтегровано до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відповідного компонента Програми, а також скоординовано проекти технічної і дорадчої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підтримки Комплексного пакета допомоги з пріоритетами Програми.</w:t>
      </w:r>
    </w:p>
    <w:p w14:paraId="4D213C67" w14:textId="657344BB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Програма містить п’ять базових розділів: політичні та економічні питання, оборонні та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військові питання, ресурсні питання, питання безпеки та правові питання. Визначені заходи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також корелюються з порядком денним «Жінки, мир, безпека».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Розроблення Програми відбувалося у тісній співпраці та синхронізації з НАТО.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Рада Україна – НАТО сприятиме реалізації та оцінюванню досягнення Цілей,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визначених в Програмі.</w:t>
      </w:r>
    </w:p>
    <w:p w14:paraId="4BA7EBFC" w14:textId="570D9EC8" w:rsidR="00A36F68" w:rsidRPr="00142D79" w:rsidRDefault="00A36F68" w:rsidP="00142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Координацію діяльності, пов’язаної з підготовкою, виконанням та моніторингом Цілей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Програми, здійснює Комісія з питань координації євроатлантичної інтеграції України на чолі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 Віце-прем’єр-міністром з питань європейської та євроатлантичної інтеграції України.</w:t>
      </w:r>
    </w:p>
    <w:p w14:paraId="041510B2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AE5FA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5687B" w14:textId="77777777" w:rsidR="00A36F68" w:rsidRPr="00142D79" w:rsidRDefault="00A36F68" w:rsidP="00142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І. ПОЛІТИЧНІ ТА ЕКОНОМІЧНІ ПИТАННЯ</w:t>
      </w:r>
    </w:p>
    <w:p w14:paraId="70CBE003" w14:textId="32CEE674" w:rsidR="00A36F68" w:rsidRPr="00142D79" w:rsidRDefault="00A36F68" w:rsidP="00142D7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ЦІЛЬ 1. Посилення демократичного цивільного контролю</w:t>
      </w:r>
      <w:r w:rsidR="00142D79" w:rsidRPr="00142D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2D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b/>
          <w:bCs/>
          <w:sz w:val="28"/>
          <w:szCs w:val="28"/>
        </w:rPr>
        <w:t>за сектором безпеки і оборони України</w:t>
      </w:r>
    </w:p>
    <w:p w14:paraId="585DC2E2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A323E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4BE268ED" w14:textId="10E3647E" w:rsidR="00A36F68" w:rsidRPr="00142D79" w:rsidRDefault="00A36F68" w:rsidP="00142D7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оновлення Закону України «Про національну безпеку України» з метою посилення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демократичного цивільного контролю та нагляду над Збройними Силами України та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сектором безпеки і оборони загалом, а також трансформація системи командування та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управління відповідно до принципів НАТО;</w:t>
      </w:r>
    </w:p>
    <w:p w14:paraId="7FF09944" w14:textId="5C4A78D8" w:rsidR="00A36F68" w:rsidRPr="00142D79" w:rsidRDefault="00A36F68" w:rsidP="00142D7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підвищення ефективності управління, посилення нагляду та відповідальності посадових і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службових осіб органів сектору безпеки і оборони України;</w:t>
      </w:r>
    </w:p>
    <w:p w14:paraId="4C34C2C2" w14:textId="77777777" w:rsidR="00A36F68" w:rsidRPr="00142D79" w:rsidRDefault="00A36F68" w:rsidP="00142D7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розвиток спільного урядування в системі Міністерства оборони;</w:t>
      </w:r>
    </w:p>
    <w:p w14:paraId="39EDB87E" w14:textId="1E913736" w:rsidR="00A36F68" w:rsidRDefault="00A36F68" w:rsidP="00142D7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удосконалення об’єднаного керівництва силами оборони держави та планування у сфері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безпеки і оборони.</w:t>
      </w:r>
    </w:p>
    <w:p w14:paraId="4B477FE0" w14:textId="77777777" w:rsidR="00142D79" w:rsidRPr="00142D79" w:rsidRDefault="00142D79" w:rsidP="00142D79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B9A81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46535823" w14:textId="0567CA8B" w:rsidR="00A36F68" w:rsidRPr="00142D79" w:rsidRDefault="00A36F68" w:rsidP="00142D7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внесено зміни до деяких законодавчих актів України щодо посилення демократичного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цивільного контролю над Збройними Силами України, удосконалення об’єднаного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керівництва силами оборони держави та планування у сфері безпеки і оборони України;</w:t>
      </w:r>
    </w:p>
    <w:p w14:paraId="088FFF0B" w14:textId="4B71739F" w:rsidR="00A36F68" w:rsidRDefault="00A36F68" w:rsidP="00142D79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завершення трансформації системи командування та управління відповідно до принципів та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стандартів НАТО.</w:t>
      </w:r>
    </w:p>
    <w:p w14:paraId="321C80C5" w14:textId="77777777" w:rsidR="00142D79" w:rsidRPr="00142D79" w:rsidRDefault="00142D79" w:rsidP="00142D79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03E64" w14:textId="21FABE51" w:rsidR="00A36F68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оборони та інші державні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органи, які входять до складу сектору безпеки і оборони.</w:t>
      </w:r>
    </w:p>
    <w:p w14:paraId="317D3753" w14:textId="77777777" w:rsidR="00142D79" w:rsidRDefault="00142D79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05ACF" w14:textId="77777777" w:rsidR="00142D79" w:rsidRDefault="00142D79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39BAC7" w14:textId="77777777" w:rsidR="00142D79" w:rsidRPr="00142D79" w:rsidRDefault="00142D79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66AC7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65250" w14:textId="59D1DFD1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ЦІЛЬ 2. Розбудова доброчесності, підвищення прозорості</w:t>
      </w:r>
      <w:r w:rsidR="00142D79" w:rsidRPr="00142D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b/>
          <w:bCs/>
          <w:sz w:val="28"/>
          <w:szCs w:val="28"/>
        </w:rPr>
        <w:t>та підзвітності у секторі безпеки і оборони України</w:t>
      </w:r>
    </w:p>
    <w:p w14:paraId="7B80B7FA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EE7C3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43848DB9" w14:textId="714C6E9C" w:rsidR="00A36F68" w:rsidRPr="00142D79" w:rsidRDefault="00A36F68" w:rsidP="00142D7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виконання Державної антикорупційної програми на 2023–2025 роки, затвердженої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4 березня 2023 року </w:t>
      </w:r>
      <w:r w:rsidR="00142D79">
        <w:rPr>
          <w:rFonts w:ascii="Times New Roman" w:hAnsi="Times New Roman" w:cs="Times New Roman"/>
          <w:sz w:val="28"/>
          <w:szCs w:val="28"/>
        </w:rPr>
        <w:t>№</w:t>
      </w:r>
      <w:r w:rsidRPr="00142D79">
        <w:rPr>
          <w:rFonts w:ascii="Times New Roman" w:hAnsi="Times New Roman" w:cs="Times New Roman"/>
          <w:sz w:val="28"/>
          <w:szCs w:val="28"/>
        </w:rPr>
        <w:t>220, у частині здійснення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заходів щодо запобігання та протидії корупції у секторі безпеки і оборони України;</w:t>
      </w:r>
    </w:p>
    <w:p w14:paraId="0E13893B" w14:textId="635C5DF1" w:rsidR="00A36F68" w:rsidRPr="00142D79" w:rsidRDefault="00A36F68" w:rsidP="00142D7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реформування системи оборонних закупівель в Україні відповідно до євроатлантичних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підходів і практик;</w:t>
      </w:r>
    </w:p>
    <w:p w14:paraId="540EB9EC" w14:textId="31F872BC" w:rsidR="00A36F68" w:rsidRPr="00142D79" w:rsidRDefault="00A36F68" w:rsidP="00142D7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забезпечення в секторі безпеки і оборони України прозорості та підзвітності щодо надання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Україні партнерської допомоги;</w:t>
      </w:r>
    </w:p>
    <w:p w14:paraId="53FF64C8" w14:textId="77777777" w:rsidR="00A36F68" w:rsidRDefault="00A36F68" w:rsidP="00142D7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впровадження міжнародних рекомендацій щодо розбудови доброчесності.</w:t>
      </w:r>
    </w:p>
    <w:p w14:paraId="309DAEC8" w14:textId="77777777" w:rsidR="00142D79" w:rsidRPr="00142D79" w:rsidRDefault="00142D79" w:rsidP="00142D79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CA2287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6B139955" w14:textId="6A2963F0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забезпечено реалізацію запланованих на 2024 рік заходів, визначених Державною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антикорупційною програмою з реалізації Антикорупційної стратегії на 2021–2025 роки щодо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запобігання та протидії корупції у секторі безпеки і оборони;</w:t>
      </w:r>
    </w:p>
    <w:p w14:paraId="668CF233" w14:textId="7907B4EE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завершено стратегічний огляд оборонних закупівель в рамках Комплексного пакета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допомоги та імплементацію рекомендацій з метою приведення системи оборонних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закупівель України до євроатлантичних практик;</w:t>
      </w:r>
    </w:p>
    <w:p w14:paraId="4DB0B602" w14:textId="3D3DD24F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забезпечено ефективне функціонування закупівельних агенцій Міністерства оборони,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відповідних підрозділів та служб державних замовників у секторі безпеки і оборони,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завершено розроблення відповідних процедур;</w:t>
      </w:r>
    </w:p>
    <w:p w14:paraId="47827848" w14:textId="5AFE955E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забезпечено функціонування системи державного гарантування якості товарів, робіт і послуг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оборонного призначення в Україні, якою впроваджуються міжнародні вимоги і стандарти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оцінювання відповідності системи менеджменту якості виробників, постачальників, які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також відповідають стандартам НАТО;</w:t>
      </w:r>
    </w:p>
    <w:p w14:paraId="54A820AC" w14:textId="07678C98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запроваджено в органах системи Міністерства внутрішніх справ цифрового рішення щодо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належного моніторингу партнерської (міжнародної технічної, гуманітарної та благодійної)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допомоги;</w:t>
      </w:r>
    </w:p>
    <w:p w14:paraId="10ECC036" w14:textId="311EE371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забезпечено взаємосумісність, координацію та контроль використання матеріально-технічної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допомоги у рамках функціонування інформаційно-комунікаційної системи електронної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 xml:space="preserve">взаємодії із державами-партнерами </w:t>
      </w:r>
      <w:r w:rsidRPr="00142D79">
        <w:rPr>
          <w:rFonts w:ascii="Times New Roman" w:hAnsi="Times New Roman" w:cs="Times New Roman"/>
          <w:sz w:val="28"/>
          <w:szCs w:val="28"/>
        </w:rPr>
        <w:lastRenderedPageBreak/>
        <w:t>щодо координації міжнародної військової допомоги з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використанням програмного продукту «LOGFAS»;</w:t>
      </w:r>
    </w:p>
    <w:p w14:paraId="187C8DC4" w14:textId="0D15F60E" w:rsidR="00A36F68" w:rsidRPr="00142D79" w:rsidRDefault="00A36F68" w:rsidP="00142D79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внесено Кабінету Міністрів України законопроекти щодо вдосконалення діяльності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поліцейських комісій, щодо вдосконалення діяльності дисциплінарних комісій Національної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поліції України, а також щодо вдосконалення системи оцінки ефективності роботи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працівників Національної поліції України та запровадження електронної системи управління</w:t>
      </w:r>
      <w:r w:rsidR="00142D79" w:rsidRP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персоналом.</w:t>
      </w:r>
    </w:p>
    <w:p w14:paraId="55996FAE" w14:textId="67013D0A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оборони, інші державні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органи, які входять до складу сектору безпеки і оборони, Міністерство з питань стратегічних</w:t>
      </w:r>
      <w:r w:rsidR="00142D79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галузей промисловості, Національне агентство з питань запобігання корупції.</w:t>
      </w:r>
    </w:p>
    <w:p w14:paraId="7A5E5C98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D0880" w14:textId="5E9E415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D79">
        <w:rPr>
          <w:rFonts w:ascii="Times New Roman" w:hAnsi="Times New Roman" w:cs="Times New Roman"/>
          <w:b/>
          <w:bCs/>
          <w:sz w:val="28"/>
          <w:szCs w:val="28"/>
        </w:rPr>
        <w:t>ЦІЛЬ 3. Реформування органів правопорядку</w:t>
      </w:r>
      <w:r w:rsidR="00142D79" w:rsidRPr="00142D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b/>
          <w:bCs/>
          <w:sz w:val="28"/>
          <w:szCs w:val="28"/>
        </w:rPr>
        <w:t>як частини сектору безпеки і оборони України</w:t>
      </w:r>
    </w:p>
    <w:p w14:paraId="2B5BE0FB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2C5C9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13AA1029" w14:textId="63D0C782" w:rsidR="00A36F68" w:rsidRPr="00376430" w:rsidRDefault="00A36F68" w:rsidP="00142D79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реформування органів правопорядку як частини сектору безпеки і оборони України,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забезпечення його модернізації та приведення у відповідність із принципами та підходами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держав – членів НАТО та ЄС;</w:t>
      </w:r>
    </w:p>
    <w:p w14:paraId="49E49495" w14:textId="76FA5D2A" w:rsidR="00A36F68" w:rsidRPr="00376430" w:rsidRDefault="00A36F68" w:rsidP="00142D79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виконання Комплексного стратегічного плану реформування органів правопорядку як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частини сектору безпеки і оборони України на 2023–2027 роки, схваленого Указом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 xml:space="preserve">Президента України від 11 травня 2023 року </w:t>
      </w:r>
      <w:r w:rsidR="00376430">
        <w:rPr>
          <w:rFonts w:ascii="Times New Roman" w:hAnsi="Times New Roman" w:cs="Times New Roman"/>
          <w:sz w:val="28"/>
          <w:szCs w:val="28"/>
        </w:rPr>
        <w:t>№</w:t>
      </w:r>
      <w:r w:rsidRPr="00376430">
        <w:rPr>
          <w:rFonts w:ascii="Times New Roman" w:hAnsi="Times New Roman" w:cs="Times New Roman"/>
          <w:sz w:val="28"/>
          <w:szCs w:val="28"/>
        </w:rPr>
        <w:t>273;</w:t>
      </w:r>
    </w:p>
    <w:p w14:paraId="645D467E" w14:textId="7AADA7DA" w:rsidR="00A36F68" w:rsidRDefault="00A36F68" w:rsidP="00142D79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здійснення заходів, спрямованих на захист прав і свобод людини та громадянина, інтересів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суспільства та держави від загроз у сферах громадської безпеки та цивільного захисту.</w:t>
      </w:r>
    </w:p>
    <w:p w14:paraId="5E76BE4E" w14:textId="77777777" w:rsidR="00376430" w:rsidRPr="00376430" w:rsidRDefault="00376430" w:rsidP="003764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63D9E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4EAD59CE" w14:textId="2D67C84B" w:rsidR="00A36F68" w:rsidRPr="00376430" w:rsidRDefault="00A36F68" w:rsidP="00142D79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Кабінетом Міністрів України затверджено план заходів з метою виконання Комплексного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стратегічного плану реформування органів правопорядку як частини сектору безпеки і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оборони України на 2023–2027 роки;</w:t>
      </w:r>
    </w:p>
    <w:p w14:paraId="1FDD8F60" w14:textId="0F9EA2D5" w:rsidR="00A36F68" w:rsidRPr="00376430" w:rsidRDefault="00A36F68" w:rsidP="00142D79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забезпечено здійснення запланованих на 2024 рік основних заходів реформування органів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правопорядку як частини сектору безпеки і оборони України, зокрема за такими напрямами:</w:t>
      </w:r>
    </w:p>
    <w:p w14:paraId="6A710F3D" w14:textId="3F56C298" w:rsidR="00A36F68" w:rsidRPr="00376430" w:rsidRDefault="00A36F68" w:rsidP="00376430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дієвість, ефективність, політична незалежність та неупередженість прокуратури, а також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органів правопорядку, в межах якого вони забезпечують національну безпеку України,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зокрема захист державного кордону України, громадську безпеку і порядок, протидіють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злочинності з урахуванням стратегічних цілей та відповідно до стандартів прав людини і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основоположних свобод, у тому числі із забезпеченням гендерної рівності;</w:t>
      </w:r>
    </w:p>
    <w:p w14:paraId="5AAEEB20" w14:textId="17DAFB88" w:rsidR="00A36F68" w:rsidRPr="00376430" w:rsidRDefault="00A36F68" w:rsidP="00376430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послідовна кримінальна політика, пріоритетом у якій є запобігання злочинності,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невідворотність відповідальності, захист особи, суспільства та держави від кримінальних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правопорушень, забезпечення інтересів потерпілого, запобігання та протидія легалізації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(відмиванню) доходів, одержаних злочинним шляхом;</w:t>
      </w:r>
    </w:p>
    <w:p w14:paraId="037F2390" w14:textId="20ABB45A" w:rsidR="00A36F68" w:rsidRPr="00376430" w:rsidRDefault="00A36F68" w:rsidP="00376430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lastRenderedPageBreak/>
        <w:t>комплексна цифрова трансформація;</w:t>
      </w:r>
    </w:p>
    <w:p w14:paraId="46C991EF" w14:textId="26A4F24E" w:rsidR="00A36F68" w:rsidRDefault="00A36F68" w:rsidP="00142D79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прийнято Стратегію громадської безпеки та цивільного захисту та затверджено план заходів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з її реалізації.</w:t>
      </w:r>
    </w:p>
    <w:p w14:paraId="432459D7" w14:textId="77777777" w:rsidR="00376430" w:rsidRPr="00376430" w:rsidRDefault="00376430" w:rsidP="003764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E5E32" w14:textId="18228F62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органи прокуратури, Міністерство</w:t>
      </w:r>
      <w:r w:rsid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внутрішніх справ, Міністерство юстиції, Міністерство оборони, Міністерство цифрової</w:t>
      </w:r>
      <w:r w:rsid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трансформації, Національне агентство з питань запобігання корупції, Національна гвардія,</w:t>
      </w:r>
      <w:r w:rsid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Національна поліція, Державна прикордонна служба, Державна служба спеціального зв’язку</w:t>
      </w:r>
      <w:r w:rsid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та захисту інформації, Державна митна служба, Державна міграційна служба, Державне</w:t>
      </w:r>
    </w:p>
    <w:p w14:paraId="0DD07038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D79">
        <w:rPr>
          <w:rFonts w:ascii="Times New Roman" w:hAnsi="Times New Roman" w:cs="Times New Roman"/>
          <w:sz w:val="28"/>
          <w:szCs w:val="28"/>
        </w:rPr>
        <w:t>бюро розслідувань, Бюро економічної безпеки, Служба безпеки.</w:t>
      </w:r>
    </w:p>
    <w:p w14:paraId="106DD5D6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11CC6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ЦІЛЬ 4. Економічна безпека і відновлення</w:t>
      </w:r>
    </w:p>
    <w:p w14:paraId="05A9D451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2C89E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20174126" w14:textId="77777777" w:rsidR="00A36F68" w:rsidRPr="00376430" w:rsidRDefault="00A36F68" w:rsidP="00376430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відновлення економічної стійкості України;</w:t>
      </w:r>
    </w:p>
    <w:p w14:paraId="372B09ED" w14:textId="77777777" w:rsidR="00A36F68" w:rsidRPr="00376430" w:rsidRDefault="00A36F68" w:rsidP="00376430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посилення національних спроможностей у сфері гуманітарного розмінування;</w:t>
      </w:r>
    </w:p>
    <w:p w14:paraId="730EB040" w14:textId="3825CA2A" w:rsidR="00A36F68" w:rsidRPr="00376430" w:rsidRDefault="00A36F68" w:rsidP="00142D79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формування державної військово-промислової та військово-технічної політики з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урахуванням кращих практик та досвіду держав – членів НАТО;</w:t>
      </w:r>
    </w:p>
    <w:p w14:paraId="158C7BB1" w14:textId="77777777" w:rsidR="00A36F68" w:rsidRPr="00376430" w:rsidRDefault="00A36F68" w:rsidP="00376430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розвиток військово-технічного співробітництва та виробничої кооперації з</w:t>
      </w:r>
    </w:p>
    <w:p w14:paraId="4971F344" w14:textId="5AE333D8" w:rsidR="00A36F68" w:rsidRDefault="00376430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6F68" w:rsidRPr="00142D79">
        <w:rPr>
          <w:rFonts w:ascii="Times New Roman" w:hAnsi="Times New Roman" w:cs="Times New Roman"/>
          <w:sz w:val="28"/>
          <w:szCs w:val="28"/>
        </w:rPr>
        <w:t>державами – членами НАТО.</w:t>
      </w:r>
    </w:p>
    <w:p w14:paraId="570569B0" w14:textId="77777777" w:rsidR="00376430" w:rsidRPr="00142D79" w:rsidRDefault="00376430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E59DC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2F5131D3" w14:textId="57556CAA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забезпечено виконання у 2024 році Стратегії економічної безпеки України на період до 2025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року, схваленої рішенням Ради національної безпеки і оборони України від 11 серпня 2021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року, введеним в дію Указом Президента України від 11 серпня 2021 року No 347/2021;</w:t>
      </w:r>
    </w:p>
    <w:p w14:paraId="37D0894E" w14:textId="33E6C0DD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розроблено проект Закону України «Про внесення зміни до Закону України «Про протимінну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діяльність України»;</w:t>
      </w:r>
    </w:p>
    <w:p w14:paraId="1412BD47" w14:textId="1D2EE0BB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розроблено проекти Законів України «Про державне регулювання у сфері дистанційного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зондування Землі з космосу» та «Про державне регулювання у сфері супутникової навігації»;</w:t>
      </w:r>
    </w:p>
    <w:p w14:paraId="60354587" w14:textId="70CA10F1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створено національну систему гуманітарного розмінування, що здатна незалежно від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іноземної допомоги забезпечити пошук, вилучення, зберігання та утилізацію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вибухонебезпечних пристроїв на об’єктах цивільного призначення;</w:t>
      </w:r>
    </w:p>
    <w:p w14:paraId="3BCBF449" w14:textId="19D804FD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забезпечено функціонування створеної системи протимінної діяльності в Україні під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загальним керівництвом Міністерства оборони;</w:t>
      </w:r>
    </w:p>
    <w:p w14:paraId="1A676FDC" w14:textId="77777777" w:rsidR="00A36F68" w:rsidRPr="00376430" w:rsidRDefault="00A36F68" w:rsidP="00376430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забезпечено діяльність Центру гуманітарного розмінування;</w:t>
      </w:r>
    </w:p>
    <w:p w14:paraId="30348774" w14:textId="4EDFDB8E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підготовлено та видано національні стандарти щодо виконання процесу механізованого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розмінування та проведення процесу розблокування територій з використанням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різноманітних методологій;</w:t>
      </w:r>
    </w:p>
    <w:p w14:paraId="4AADEA4E" w14:textId="75270671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схвалено стратегічні напрями військово-промислової та військово-технічної політики на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середньостроковий та довгостроковий періоди;</w:t>
      </w:r>
    </w:p>
    <w:p w14:paraId="0D029253" w14:textId="77777777" w:rsidR="00A36F68" w:rsidRPr="00376430" w:rsidRDefault="00A36F68" w:rsidP="00376430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затверджено Стратегію розвитку військово-технічного співробітництва;</w:t>
      </w:r>
    </w:p>
    <w:p w14:paraId="4845D11B" w14:textId="1F607E71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lastRenderedPageBreak/>
        <w:t>досягнуто стійких міжурядових домовленостей щодо програм виробничої кооперації,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виробничо-технічних та торгово-промислових угод з державами – членами НАТО та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державами-партнерами;</w:t>
      </w:r>
    </w:p>
    <w:p w14:paraId="0AECF3CC" w14:textId="2B44F9F6" w:rsidR="00A36F68" w:rsidRPr="00376430" w:rsidRDefault="00A36F68" w:rsidP="00142D79">
      <w:pPr>
        <w:pStyle w:val="a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забезпечено спільне з державами – членами НАТО ліцензування товарів військового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призначення та подвійного використання, обмін науково-технічними документами та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інформацією щодо стандартів, розвинуто співробітництво у сфері науково-технічної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інформації.</w:t>
      </w:r>
    </w:p>
    <w:p w14:paraId="11E802CD" w14:textId="38B3C64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економіки, Міністерство</w:t>
      </w:r>
      <w:r w:rsid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оборони, Міністерство з питань стратегічних галузей промисловості, Міністерство</w:t>
      </w:r>
      <w:r w:rsid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внутрішніх справ України.</w:t>
      </w:r>
    </w:p>
    <w:p w14:paraId="0CC028E0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CC7E8" w14:textId="77777777" w:rsidR="00A36F68" w:rsidRDefault="00A36F68" w:rsidP="00376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ІІ. ОБОРОННІ ТА ВІЙСЬКОВІ ПИТАННЯ</w:t>
      </w:r>
    </w:p>
    <w:p w14:paraId="5AD8DE79" w14:textId="7807D55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ЦІЛЬ 1. Взаємосумісність з НАТО та розвиток спроможностей</w:t>
      </w:r>
      <w:r w:rsidR="00376430" w:rsidRPr="003764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b/>
          <w:bCs/>
          <w:sz w:val="28"/>
          <w:szCs w:val="28"/>
        </w:rPr>
        <w:t>сектору безпеки і оборони України</w:t>
      </w:r>
    </w:p>
    <w:p w14:paraId="4CDBBC52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D47300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72694BD8" w14:textId="69476DFF" w:rsidR="00A36F68" w:rsidRPr="00376430" w:rsidRDefault="00A36F68" w:rsidP="00142D79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досягнення інституційної взаємосумісності складових сектору безпеки і оборони України та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НАТО, зокрема з використанням Дорожньої карти взаємосумісності України з НАТО;</w:t>
      </w:r>
    </w:p>
    <w:p w14:paraId="39116A4E" w14:textId="0CB9D921" w:rsidR="00A36F68" w:rsidRPr="00376430" w:rsidRDefault="00A36F68" w:rsidP="00142D79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у рамках розроблення Дорожньої карти взаємосумісності проведення огляду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взаємосумісності на основі Цілей партнерства Україна – НАТО;</w:t>
      </w:r>
    </w:p>
    <w:p w14:paraId="53FB3377" w14:textId="103FEAD6" w:rsidR="00A36F68" w:rsidRPr="00376430" w:rsidRDefault="00A36F68" w:rsidP="00142D79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модернізація системи командування та управління відповідно до принципів НАТО та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впровадження процедур штабного планування відповідно до стандартів та доктрин НАТО;</w:t>
      </w:r>
    </w:p>
    <w:p w14:paraId="66F22CA0" w14:textId="77777777" w:rsidR="00A36F68" w:rsidRPr="00376430" w:rsidRDefault="00A36F68" w:rsidP="00376430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підтримка та розвиток спроможностей у сфері безпеки і оборони України;</w:t>
      </w:r>
    </w:p>
    <w:p w14:paraId="73A6F281" w14:textId="77777777" w:rsidR="00A36F68" w:rsidRDefault="00A36F68" w:rsidP="00376430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запровадження стандартів НАТО і пов’язаних з ними доктрин та процедур.</w:t>
      </w:r>
    </w:p>
    <w:p w14:paraId="2433C968" w14:textId="77777777" w:rsidR="00376430" w:rsidRPr="00376430" w:rsidRDefault="00376430" w:rsidP="003764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22CC8" w14:textId="77777777" w:rsidR="00A36F68" w:rsidRPr="003764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4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57EC90C5" w14:textId="4082B101" w:rsidR="00A36F68" w:rsidRPr="00376430" w:rsidRDefault="00A36F68" w:rsidP="00142D79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430">
        <w:rPr>
          <w:rFonts w:ascii="Times New Roman" w:hAnsi="Times New Roman" w:cs="Times New Roman"/>
          <w:sz w:val="28"/>
          <w:szCs w:val="28"/>
        </w:rPr>
        <w:t>опрацьовано Пріоритетний пакет спроможностей та Початковий перелік вимог до</w:t>
      </w:r>
      <w:r w:rsidR="00376430" w:rsidRPr="00376430">
        <w:rPr>
          <w:rFonts w:ascii="Times New Roman" w:hAnsi="Times New Roman" w:cs="Times New Roman"/>
          <w:sz w:val="28"/>
          <w:szCs w:val="28"/>
        </w:rPr>
        <w:t xml:space="preserve"> </w:t>
      </w:r>
      <w:r w:rsidRPr="00376430">
        <w:rPr>
          <w:rFonts w:ascii="Times New Roman" w:hAnsi="Times New Roman" w:cs="Times New Roman"/>
          <w:sz w:val="28"/>
          <w:szCs w:val="28"/>
        </w:rPr>
        <w:t>взаємосумісності з НАТО;</w:t>
      </w:r>
    </w:p>
    <w:p w14:paraId="0A67E5F2" w14:textId="1E5966E0" w:rsidR="00A36F68" w:rsidRPr="00E320D5" w:rsidRDefault="00A36F68" w:rsidP="00142D79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опрацьовано до 50 стандартів в рамках реалізації Програми робіт із військової стандартизації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на 2024–2026 роки в частині запровадження стандартів НАТО (стандартів у сфері оборони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держав – членів НАТО);</w:t>
      </w:r>
    </w:p>
    <w:p w14:paraId="79A987B7" w14:textId="1A0843EA" w:rsidR="00A36F68" w:rsidRPr="00E320D5" w:rsidRDefault="00A36F68" w:rsidP="00142D79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утворено Спільний центр Україна – НАТО з аналізу, підготовки та освіти та досягнуто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початкової функціональної спроможності для виконання завдань;</w:t>
      </w:r>
    </w:p>
    <w:p w14:paraId="5EF239C6" w14:textId="739A4C56" w:rsidR="00A36F68" w:rsidRPr="00E320D5" w:rsidRDefault="00A36F68" w:rsidP="00142D79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розроблено військовий стандарт «Оперативне управління (штабні процедури). Оперативні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донесення» для Державної прикордонної служби України;</w:t>
      </w:r>
    </w:p>
    <w:p w14:paraId="10C41F5A" w14:textId="00339590" w:rsidR="00A36F68" w:rsidRPr="00E320D5" w:rsidRDefault="00A36F68" w:rsidP="00142D79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в межах компетенції Службою безпеки України опрацьовано військові стандарти, що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впроваджені Міністерством оборони, а також військові та доктринальні документи НАТО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для їх подальшого застосування в оперативно-службовій діяльності органів та підрозділів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Служби безпеки України;</w:t>
      </w:r>
    </w:p>
    <w:p w14:paraId="6AF84347" w14:textId="20F8ADBA" w:rsidR="00A36F68" w:rsidRDefault="00A36F68" w:rsidP="00142D79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lastRenderedPageBreak/>
        <w:t>забезпечено виконання запланованих на 2024 рік завдань Національного плану дій з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виконання резолюції Ради Безпеки ООН 1325 «Жінки, мир, безпека» на період до 2025 року.</w:t>
      </w:r>
    </w:p>
    <w:p w14:paraId="0D491204" w14:textId="77777777" w:rsidR="00E320D5" w:rsidRPr="00E320D5" w:rsidRDefault="00E320D5" w:rsidP="00E320D5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FAAC1A" w14:textId="6CCD9FB2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оборони, Міністерство</w:t>
      </w:r>
      <w:r w:rsid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внутрішніх справ, Міністерство соціальної політики, Національна гвардія, Національна</w:t>
      </w:r>
      <w:r w:rsid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поліція, Державна служба України з надзвичайних ситуацій, Державна прикордонна служба,</w:t>
      </w:r>
      <w:r w:rsid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Служба безпеки України, Міністерство з питань стратегічних галузей промисловості.</w:t>
      </w:r>
    </w:p>
    <w:p w14:paraId="5CA94181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4531D" w14:textId="3679344A" w:rsidR="00A36F68" w:rsidRPr="00E320D5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0D5">
        <w:rPr>
          <w:rFonts w:ascii="Times New Roman" w:hAnsi="Times New Roman" w:cs="Times New Roman"/>
          <w:b/>
          <w:bCs/>
          <w:sz w:val="28"/>
          <w:szCs w:val="28"/>
        </w:rPr>
        <w:t>ЦІЛЬ 2. Цифрова трансформація</w:t>
      </w:r>
      <w:r w:rsidR="00E320D5" w:rsidRPr="00E3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b/>
          <w:bCs/>
          <w:sz w:val="28"/>
          <w:szCs w:val="28"/>
        </w:rPr>
        <w:t>сектору безпеки і оборони України</w:t>
      </w:r>
    </w:p>
    <w:p w14:paraId="36B56CDB" w14:textId="77777777" w:rsidR="00A36F68" w:rsidRPr="00E320D5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DE7FF" w14:textId="77777777" w:rsidR="00A36F68" w:rsidRPr="00E320D5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0D5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0772D917" w14:textId="63B90DB7" w:rsidR="00A36F68" w:rsidRPr="00E320D5" w:rsidRDefault="00A36F68" w:rsidP="00142D79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автоматизація процесів логістичного та медичного забезпечення сектору безпеки і оборони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України;</w:t>
      </w:r>
    </w:p>
    <w:p w14:paraId="14802DB0" w14:textId="7B8C0A30" w:rsidR="00A36F68" w:rsidRPr="00E320D5" w:rsidRDefault="00A36F68" w:rsidP="00142D79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побудова Об’єднаної мережі оборони для забезпечення обміну інформацією з обмеженим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доступом в системах бойового (оперативного) управління, бойового забезпечення та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управління оборонними ресурсами Міністерства оборони України та Збройних Сил України;</w:t>
      </w:r>
    </w:p>
    <w:p w14:paraId="547489F4" w14:textId="4774E7DF" w:rsidR="00A36F68" w:rsidRDefault="00A36F68" w:rsidP="00142D79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впровадження інноваційних технологій в секторі безпеки і оборони України, у тому числі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розвиток сфери Military &amp; Defence Tech, зокрема у рамках Діалогу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Україна – НАТО високого рівня з інновацій.</w:t>
      </w:r>
    </w:p>
    <w:p w14:paraId="19B96345" w14:textId="77777777" w:rsidR="00E320D5" w:rsidRPr="00E320D5" w:rsidRDefault="00E320D5" w:rsidP="00E320D5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DD4549" w14:textId="77777777" w:rsidR="00A36F68" w:rsidRPr="00E320D5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0D5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7A5C01A1" w14:textId="542C396C" w:rsidR="00A36F68" w:rsidRPr="00E320D5" w:rsidRDefault="00A36F68" w:rsidP="00142D79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розроблено, узгоджено та затверджено Україною та НАТО Дорожню карту інноваційного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співробітництва Україна – НАТО;</w:t>
      </w:r>
    </w:p>
    <w:p w14:paraId="35B75F92" w14:textId="6C9EC1D2" w:rsidR="00A36F68" w:rsidRPr="00E320D5" w:rsidRDefault="00A36F68" w:rsidP="00142D79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інтегровано засоби автоматизації для автоматизованої системи Центру оперативного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керівництва Збройних Сил України;</w:t>
      </w:r>
    </w:p>
    <w:p w14:paraId="0AC47219" w14:textId="7B4F1E49" w:rsidR="00A36F68" w:rsidRPr="00E320D5" w:rsidRDefault="00A36F68" w:rsidP="00142D79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впроваджено та забезпечено використання Медичної інформаційної системи Збройних Сил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України в закладах охорони здоров’я в системі Міністерства оборони;</w:t>
      </w:r>
    </w:p>
    <w:p w14:paraId="6D327751" w14:textId="686E38DC" w:rsidR="00A36F68" w:rsidRPr="00E320D5" w:rsidRDefault="00A36F68" w:rsidP="00142D79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проведено дослідження технологій штучного інтелекту оборонного та подвійного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використання;</w:t>
      </w:r>
    </w:p>
    <w:p w14:paraId="6B90842F" w14:textId="6633EEC5" w:rsidR="00A36F68" w:rsidRDefault="00A36F68" w:rsidP="00142D79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sz w:val="28"/>
          <w:szCs w:val="28"/>
        </w:rPr>
        <w:t>проведено навчання інструкторсько-викладацького складу вищих військових навчальних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закладів на курсах LOGFAS (ADAMS, EVE, CORSOM, LOGREP) та користувачів (фахівців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логістичного забезпечення) на курсах підвищення кваліфікації з використання СПЗ НАТО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LOGFAS (ADAMS, EVE, CORSOM, LOGREP) за кордоном, а також в Україні (із залученням</w:t>
      </w:r>
      <w:r w:rsidR="00E320D5" w:rsidRP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E320D5">
        <w:rPr>
          <w:rFonts w:ascii="Times New Roman" w:hAnsi="Times New Roman" w:cs="Times New Roman"/>
          <w:sz w:val="28"/>
          <w:szCs w:val="28"/>
        </w:rPr>
        <w:t>мобільних груп НАТО).</w:t>
      </w:r>
    </w:p>
    <w:p w14:paraId="6DEB27DC" w14:textId="77777777" w:rsidR="00E320D5" w:rsidRPr="00E320D5" w:rsidRDefault="00E320D5" w:rsidP="00E320D5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DA84A7" w14:textId="6E54ACE0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0D5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оборони, Міністерство</w:t>
      </w:r>
      <w:r w:rsid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цифрової трансформації, Міністерство з питань стратегічних галузей промисловості,</w:t>
      </w:r>
      <w:r w:rsidR="00E320D5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державні органи, які входять до складу сектору безпеки і оборони України.</w:t>
      </w:r>
    </w:p>
    <w:p w14:paraId="0D1FD58F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8E2B6A" w14:textId="28DAD83D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ЦІЛЬ 3. Соціально-гуманітарне забезпечення</w:t>
      </w:r>
      <w:r w:rsidR="00E320D5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сектору безпеки і оборони України</w:t>
      </w:r>
    </w:p>
    <w:p w14:paraId="632454FA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CE200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77469CD0" w14:textId="0F2601EF" w:rsidR="00A36F68" w:rsidRPr="00744B30" w:rsidRDefault="00A36F68" w:rsidP="00142D79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розвиток системи медичного забезпечення і формування системи організації та надання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медичної, соціальної допомоги, психологічної (медико-психологічної) реабілітації та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психологічної допомоги, фізкультурно-спортивної реабілітації та санаторно-курортного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лікування військовослужбовцям, особам рядового і начальницького складу служби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цивільного захисту, поліцейським, ветеранам війни та членам їхніх сімей, членам сімей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загиблих (померлих) ветеранів війни, членам сімей загиблих (померлих) Захисників і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Захисниць України та прирівняним до них особам складових сектору безпеки і оборони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України та членам їхніх сімей;</w:t>
      </w:r>
    </w:p>
    <w:p w14:paraId="2DF55821" w14:textId="331CD6AE" w:rsidR="00A36F68" w:rsidRPr="00744B30" w:rsidRDefault="00A36F68" w:rsidP="00142D79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розбудова уніфікованої та гнучкої системи сервісів допомоги військовослужбовцям, особам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рядового і начальницького складу служби цивільного захисту, поліцейським та членам їхніх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сімей;</w:t>
      </w:r>
    </w:p>
    <w:p w14:paraId="72292729" w14:textId="44D27F23" w:rsidR="00A36F68" w:rsidRPr="00744B30" w:rsidRDefault="00A36F68" w:rsidP="00142D79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реалізація системної державної ветеранської політики, зокрема шляхом запровадження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системи переходу від військової служби до цивільного життя;</w:t>
      </w:r>
    </w:p>
    <w:p w14:paraId="667AF6CB" w14:textId="08AED02C" w:rsidR="00A36F68" w:rsidRPr="00744B30" w:rsidRDefault="00A36F68" w:rsidP="00142D79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розвиток та вдосконалення ресурсного забезпечення закладів охорони здоров’я в системі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складових сектору безпеки і оборони України;</w:t>
      </w:r>
    </w:p>
    <w:p w14:paraId="165ABF16" w14:textId="77777777" w:rsidR="00A36F68" w:rsidRPr="00744B30" w:rsidRDefault="00A36F68" w:rsidP="00744B30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удосконалення системи санітарно-епідеміологічного нагляду в секторі безпеки і оборони;</w:t>
      </w:r>
    </w:p>
    <w:p w14:paraId="2CC897F2" w14:textId="21B2ED0A" w:rsidR="00A36F68" w:rsidRDefault="00A36F68" w:rsidP="00142D79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оновлення програм із підготовки фахівців закладів охорони здоров’я складових сектору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безпеки і оборони України з урахуванням єдиних підходів до розвитку реабілітаційної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допомоги в Україні.</w:t>
      </w:r>
    </w:p>
    <w:p w14:paraId="6C1B4FE9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9F695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1453C97E" w14:textId="12D74865" w:rsidR="00A36F68" w:rsidRPr="00744B30" w:rsidRDefault="00A36F68" w:rsidP="00142D79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забезпечено реалізацію проектів у рамках Комплексного пакету допомоги НАТО Україні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щодо посилення спроможностей у розбудові системи сервісів допомоги захисникам і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захисницям;</w:t>
      </w:r>
    </w:p>
    <w:p w14:paraId="71C09D7C" w14:textId="26751545" w:rsidR="00A36F68" w:rsidRPr="00744B30" w:rsidRDefault="00A36F68" w:rsidP="00142D79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вдосконалено державні стандарти соціального захисту для військовослужбовців, осіб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рядового і начальницького складу служби цивільного захисту, поліцейських та членів їхніх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сімей, зокрема розроблено стандарт соціального супроводу, програму соціального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відновлення та послугу соціально-психологічної допомоги тощо;</w:t>
      </w:r>
    </w:p>
    <w:p w14:paraId="4AC9867B" w14:textId="53562E08" w:rsidR="00A36F68" w:rsidRPr="00744B30" w:rsidRDefault="00A36F68" w:rsidP="00142D79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розроблено комплексний пакет переліку послуг у системі переходу від військової служби до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цивільного життя, затверджено відповідний нормативно-правовий акт;</w:t>
      </w:r>
    </w:p>
    <w:p w14:paraId="11A79B91" w14:textId="69409620" w:rsidR="00A36F68" w:rsidRPr="00744B30" w:rsidRDefault="00A36F68" w:rsidP="00142D79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забезпечено психологічне відновлення/реабілітацію, зокрема медико-психологічне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супроводження службової діяльності особового складу і персоналу складових сектору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безпеки і оборони;</w:t>
      </w:r>
    </w:p>
    <w:p w14:paraId="3A4525E2" w14:textId="36C63982" w:rsidR="00A36F68" w:rsidRDefault="00A36F68" w:rsidP="00142D79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забезпечено ефективне реагування при виникненні спалахів інфекційних захворювань,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надзвичайних ситуацій в сфері громадського здоров’я в системі складових сектору безпеки і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оборони.</w:t>
      </w:r>
    </w:p>
    <w:p w14:paraId="23F5D669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96630" w14:textId="02F7D219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соціальної політики,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Міністерство у справах ветеранів, Міністерство охорони здоров'я, державні органи, які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входять до складу сектору безпеки і оборони, Міністерство молоді та спорту, Міністерство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цифрової трансформації.</w:t>
      </w:r>
    </w:p>
    <w:p w14:paraId="4B821827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37EF1" w14:textId="77777777" w:rsidR="00A36F68" w:rsidRPr="00744B30" w:rsidRDefault="00A36F68" w:rsidP="00744B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ІІІ. РЕСУРСНІ ПИТАННЯ</w:t>
      </w:r>
    </w:p>
    <w:p w14:paraId="3F90C17A" w14:textId="18A8C0FF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ЦІЛЬ 1. Ефективна політика планування та управління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ресурсами в секторі безпеки і оборони України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із використанням євроатлантичних підходів</w:t>
      </w:r>
    </w:p>
    <w:p w14:paraId="2F5B42AF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9F37D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221B38EF" w14:textId="0D3D44D8" w:rsidR="00A36F68" w:rsidRPr="00744B30" w:rsidRDefault="00A36F68" w:rsidP="00142D79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адаптація національного процесу оборонного планування до процесу оборонного планування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НАТО;</w:t>
      </w:r>
    </w:p>
    <w:p w14:paraId="0429CA83" w14:textId="22D36CE0" w:rsidR="00A36F68" w:rsidRPr="00744B30" w:rsidRDefault="00A36F68" w:rsidP="00142D79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удосконалення системи управління людськими ресурсами, системи військової освіти та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механізмів управління ризиками у сфері ресурсного менеджменту відповідно до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євроатлантичних підходів і стандартів;</w:t>
      </w:r>
    </w:p>
    <w:p w14:paraId="190745B6" w14:textId="623575CD" w:rsidR="00A36F68" w:rsidRPr="00744B30" w:rsidRDefault="00A36F68" w:rsidP="00142D79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посилення можливостей українського оборонного сектору щодо прогнозування потреб, а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також набуття військових спроможностей і його утримання;</w:t>
      </w:r>
    </w:p>
    <w:p w14:paraId="67C974F1" w14:textId="5C529158" w:rsidR="00A36F68" w:rsidRPr="00744B30" w:rsidRDefault="00A36F68" w:rsidP="00142D79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розвиток військової інфраструктури, об’єднаної логістики та запасів матеріальних засобів,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дієвої системи медичного забезпечення;</w:t>
      </w:r>
    </w:p>
    <w:p w14:paraId="36981D30" w14:textId="77777777" w:rsidR="00A36F68" w:rsidRDefault="00A36F68" w:rsidP="00744B30">
      <w:pPr>
        <w:pStyle w:val="a9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діджиталізація процесів управління ризиками на базі наявних інформаційних систем.</w:t>
      </w:r>
    </w:p>
    <w:p w14:paraId="0236C763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499E6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4F1F696B" w14:textId="4AF74A15" w:rsidR="00A36F68" w:rsidRPr="00744B30" w:rsidRDefault="00A36F68" w:rsidP="00142D79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приведено у відповідність із найкращими практиками НАТО процес обґрунтування та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визначення потреб, планування постачання та закупівель у сфері оборони;</w:t>
      </w:r>
    </w:p>
    <w:p w14:paraId="031C1833" w14:textId="77777777" w:rsidR="00A36F68" w:rsidRDefault="00A36F68" w:rsidP="00744B30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удосконалено процес планування та управління ресурсами.</w:t>
      </w:r>
    </w:p>
    <w:p w14:paraId="5ABE8446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5695C5" w14:textId="1C6C8CA2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оборони, державні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органи, які входять до складу сектору безпеки і оборони, Міністерство цифрової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трансформації.</w:t>
      </w:r>
    </w:p>
    <w:p w14:paraId="08BC61C3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A508D" w14:textId="735FD905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ЦІЛЬ 2. Розвиток оборонно-промислового комплексу України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для забезпечення основних потреб складових сектору безпеки і оборони України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в озброєнні, військовій та спеціальній техніці</w:t>
      </w:r>
    </w:p>
    <w:p w14:paraId="2071133B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B8864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0EB51904" w14:textId="38AD4D2E" w:rsidR="00A36F68" w:rsidRPr="00744B30" w:rsidRDefault="00A36F68" w:rsidP="00744B30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забезпечення (створення) умов для розроблення, виробництва, модернізації та ремонту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озброєння, військової та спеціальної техніки за стандартами держав – членів НАТО;</w:t>
      </w:r>
    </w:p>
    <w:p w14:paraId="528D6F9E" w14:textId="5E87F0EB" w:rsidR="00A36F68" w:rsidRPr="00744B30" w:rsidRDefault="00A36F68" w:rsidP="00142D79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сприяння створенню стійких (гарантованих) ланцюгів постачання обладнання та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комплектуючих, синхронізації оборонних індустрій держав – членів НАТО та України;</w:t>
      </w:r>
    </w:p>
    <w:p w14:paraId="5E961173" w14:textId="1FF014F0" w:rsidR="00A36F68" w:rsidRPr="00744B30" w:rsidRDefault="00A36F68" w:rsidP="00142D79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lastRenderedPageBreak/>
        <w:t>реформування оборонно-промислового комплексу України відповідно до найкращих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підходів і практик НАТО щодо сумісності, прозорості, підзвітності, ефективності та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конкурентоспроможності;</w:t>
      </w:r>
    </w:p>
    <w:p w14:paraId="3E284B4F" w14:textId="77777777" w:rsidR="00A36F68" w:rsidRDefault="00A36F68" w:rsidP="00744B30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розвиток науки і техніки та інноваційної діяльності оборонного призначення.</w:t>
      </w:r>
    </w:p>
    <w:p w14:paraId="3C557CDC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DDEA12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1E697C3F" w14:textId="77777777" w:rsidR="00A36F68" w:rsidRPr="00744B30" w:rsidRDefault="00A36F68" w:rsidP="00744B30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прийнято Закон України «Про розвиток оборонно-промислового комплексу»;</w:t>
      </w:r>
    </w:p>
    <w:p w14:paraId="05A1DA7F" w14:textId="6C3AF366" w:rsidR="00A36F68" w:rsidRPr="00744B30" w:rsidRDefault="00A36F68" w:rsidP="00142D7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прийнято Державну цільову оборонну програму з реалізації в інтересах сектору безпеки і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оборони України проектів з виконання наукових досліджень і розробок нових технологій;</w:t>
      </w:r>
    </w:p>
    <w:p w14:paraId="3D5EFB98" w14:textId="5BC3703F" w:rsidR="00A36F68" w:rsidRPr="00744B30" w:rsidRDefault="00A36F68" w:rsidP="00142D7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укладено протоколи намірів, плани дій, дорожні карти, меморандуми, контракти з метою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налагодження виробничої кооперації з підприємствами держав – членів НАТО;</w:t>
      </w:r>
    </w:p>
    <w:p w14:paraId="52981A57" w14:textId="776F81B2" w:rsidR="00A36F68" w:rsidRPr="00744B30" w:rsidRDefault="00A36F68" w:rsidP="00142D7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укладено міжнародні угоди та контракти про технологічне оновлення вітчизняних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оборонних підприємств до рівня підприємств провідних держав – членів НАТО;</w:t>
      </w:r>
    </w:p>
    <w:p w14:paraId="3037530C" w14:textId="77777777" w:rsidR="00A36F68" w:rsidRPr="00744B30" w:rsidRDefault="00A36F68" w:rsidP="00744B30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корпоратизовано не менше 16 підприємств оборонно-промислового комплексу України;</w:t>
      </w:r>
    </w:p>
    <w:p w14:paraId="1C096A8A" w14:textId="0D854E8C" w:rsidR="00A36F68" w:rsidRPr="00744B30" w:rsidRDefault="00A36F68" w:rsidP="00142D7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створено державну установу «Агенція оборонних технологій» та досягнуто її функціональної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спроможності;</w:t>
      </w:r>
    </w:p>
    <w:p w14:paraId="7AE2C037" w14:textId="3DE0CB4D" w:rsidR="00A36F68" w:rsidRDefault="00A36F68" w:rsidP="00142D79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забезпечено впровадження стандартів НАТО, зокрема AQAP, на підприємствах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оборонно-промислового комплексу України.</w:t>
      </w:r>
    </w:p>
    <w:p w14:paraId="135D28A0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2C291" w14:textId="6B4F701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з питань стратегічних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галузей промисловості, акціонерне товариство «Українська оборонна промисловість»,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Міністерство оборони, державні органи, які входять до складу сектору безпеки і оборони,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Міністерство закордонних справ, Міністерство освіти і науки.</w:t>
      </w:r>
    </w:p>
    <w:p w14:paraId="12FF03E1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481FD" w14:textId="77777777" w:rsidR="00A36F68" w:rsidRPr="00744B30" w:rsidRDefault="00A36F68" w:rsidP="00744B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ІV. ПИТАННЯ БЕЗПЕКИ</w:t>
      </w:r>
    </w:p>
    <w:p w14:paraId="06AECE12" w14:textId="268B007B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ЦІЛЬ 1. Розвиток системи безпеки інформації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для забезпечення захисту, цілісності інформації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та належного порядку доступу до неї</w:t>
      </w:r>
    </w:p>
    <w:p w14:paraId="7B24387D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981D34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564DC983" w14:textId="35ADC136" w:rsidR="00A36F68" w:rsidRPr="00744B30" w:rsidRDefault="00A36F68" w:rsidP="00142D79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забезпечення ефективного функціонування системи захисту відомостей, що охороняються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державою, в умовах сучасних викликів і загроз відповідно до підходів і стандартів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держав – членів НАТО;</w:t>
      </w:r>
    </w:p>
    <w:p w14:paraId="6F05B4BE" w14:textId="31EB8879" w:rsidR="00A36F68" w:rsidRPr="00744B30" w:rsidRDefault="00A36F68" w:rsidP="00142D79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впровадження процедур обміну між Україною та НАТО інформацією з обмеженим доступом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із використанням інформаційно-комунікаційної системи;</w:t>
      </w:r>
    </w:p>
    <w:p w14:paraId="4DE27E23" w14:textId="233BBA7F" w:rsidR="00A36F68" w:rsidRPr="00744B30" w:rsidRDefault="00A36F68" w:rsidP="00142D79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забезпечення сумісності законодавства та технічних стандартів України у сфері технічного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захисту інформації з НАТО;</w:t>
      </w:r>
    </w:p>
    <w:p w14:paraId="7E22F625" w14:textId="46B789AF" w:rsidR="00A36F68" w:rsidRPr="00744B30" w:rsidRDefault="00A36F68" w:rsidP="00142D79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створення правових підстав для обміну інформацією з обмеженим доступом та її взаємної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охорони з державами – членами НАТО;</w:t>
      </w:r>
    </w:p>
    <w:p w14:paraId="28BD3A51" w14:textId="78FD9B4F" w:rsidR="00A36F68" w:rsidRPr="00744B30" w:rsidRDefault="00A36F68" w:rsidP="00142D79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lastRenderedPageBreak/>
        <w:t>законодавче врегулювання сумісності з країнами-членами НАТО алгоритмів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криптографічного захисту інформації в мережах зв’язку бойового (оперативного) управління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сил безпеки та сил оборони;</w:t>
      </w:r>
    </w:p>
    <w:p w14:paraId="7E730406" w14:textId="77777777" w:rsidR="00A36F68" w:rsidRDefault="00A36F68" w:rsidP="00744B30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комунікація з установами Північноатлантичного альянсу у сфері Signal Intelligence.</w:t>
      </w:r>
    </w:p>
    <w:p w14:paraId="48C7CCE1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E48C7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08AEA984" w14:textId="71EFCD6B" w:rsidR="00A36F68" w:rsidRPr="00744B30" w:rsidRDefault="00A36F68" w:rsidP="00142D79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імплементовано нормативні документи НАТО з питань технічного захисту інформації в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інформаційно-комунікаційних системах;</w:t>
      </w:r>
    </w:p>
    <w:p w14:paraId="2563D2FE" w14:textId="78800524" w:rsidR="00A36F68" w:rsidRPr="00744B30" w:rsidRDefault="00A36F68" w:rsidP="00142D79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затверджено порядок акредитації з безпеки інформаційно-комунікаційних систем, де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обробляється інформація НАТО з обмеженим доступом;</w:t>
      </w:r>
    </w:p>
    <w:p w14:paraId="45E71785" w14:textId="1093CFF7" w:rsidR="00A36F68" w:rsidRPr="00744B30" w:rsidRDefault="00A36F68" w:rsidP="00142D79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створено інформаційно-комунікаційну систему для обміну інформацією з обмеженим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доступом між державними органами України та відповідними інституціями НАТО;</w:t>
      </w:r>
    </w:p>
    <w:p w14:paraId="2753BF05" w14:textId="0A9472F4" w:rsidR="00A36F68" w:rsidRPr="00744B30" w:rsidRDefault="00A36F68" w:rsidP="00142D79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врегульовано сумісність з країнами-членами НАТО алгоритмів криптографічного захисту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інформації в мережах зв’язку бойового (оперативного) управління сил безпеки та сил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оборони;</w:t>
      </w:r>
    </w:p>
    <w:p w14:paraId="28D892FB" w14:textId="486A51AA" w:rsidR="00A36F68" w:rsidRDefault="00A36F68" w:rsidP="00142D79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sz w:val="28"/>
          <w:szCs w:val="28"/>
        </w:rPr>
        <w:t>отримано доступ до інформаційних ресурсів та програмних засобів Signal Intelligence з</w:t>
      </w:r>
      <w:r w:rsidR="00744B30" w:rsidRP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sz w:val="28"/>
          <w:szCs w:val="28"/>
        </w:rPr>
        <w:t>метою підвищення обороноздатності держави.</w:t>
      </w:r>
    </w:p>
    <w:p w14:paraId="72B3A7B7" w14:textId="77777777" w:rsidR="00744B30" w:rsidRPr="00744B30" w:rsidRDefault="00744B30" w:rsidP="00744B3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7543E" w14:textId="40687962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Державна служба спеціального зв’язку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та захисту інформації, державні органи (власники інформаційно-комунікаційних систем),</w:t>
      </w:r>
      <w:r w:rsidR="00744B3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Служба безпеки України.</w:t>
      </w:r>
    </w:p>
    <w:p w14:paraId="01C78287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0841D" w14:textId="04A8488A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ЦІЛЬ 2. Розвиток спроможностей національної системи кібербезпеки</w:t>
      </w:r>
      <w:r w:rsidR="00744B30" w:rsidRPr="00744B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4B30">
        <w:rPr>
          <w:rFonts w:ascii="Times New Roman" w:hAnsi="Times New Roman" w:cs="Times New Roman"/>
          <w:b/>
          <w:bCs/>
          <w:sz w:val="28"/>
          <w:szCs w:val="28"/>
        </w:rPr>
        <w:t>для протидії кіберзагрозам у сучасному безпековому середовищі</w:t>
      </w:r>
    </w:p>
    <w:p w14:paraId="79B90E05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BCC94" w14:textId="77777777" w:rsidR="00A36F68" w:rsidRPr="00744B3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B3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067D6DED" w14:textId="0CED169A" w:rsidR="00A36F68" w:rsidRPr="003A68E0" w:rsidRDefault="00A36F68" w:rsidP="00142D79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розвиток спроможностей національної системи кібербезпеки, зокрема у сфері кібероборони</w:t>
      </w:r>
      <w:r w:rsidR="00744B3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(відбиття воєнної агресії в кіберпросторі), у тому числі шляхом створення кіберсил Збройних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Сил України з урахуванням досвіду НАТО та його держав-членів;</w:t>
      </w:r>
    </w:p>
    <w:p w14:paraId="260CC85F" w14:textId="1FF04E9D" w:rsidR="00A36F68" w:rsidRPr="003A68E0" w:rsidRDefault="00A36F68" w:rsidP="00142D79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розвиток мережі галузевих (секторальних) і регіональних центрів для оперативного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реагування на кіберзагрози відповідно до стандартів НАТО;</w:t>
      </w:r>
    </w:p>
    <w:p w14:paraId="2D0C246A" w14:textId="1F051DB3" w:rsidR="00A36F68" w:rsidRPr="003A68E0" w:rsidRDefault="00A36F68" w:rsidP="00142D79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розвиток системи реагування на кіберзагрози у сфері державної безпеки, забезпечення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ефективної координації заходів із протидії кібершпигунству, кібертероризму та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кібердиверсіям;</w:t>
      </w:r>
    </w:p>
    <w:p w14:paraId="45DDC1BD" w14:textId="77777777" w:rsidR="00A36F68" w:rsidRDefault="00A36F68" w:rsidP="003A68E0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розроблення нової редакції Стратегії кібербезпеки України на 2026-2031 роки.</w:t>
      </w:r>
    </w:p>
    <w:p w14:paraId="4479595F" w14:textId="77777777" w:rsidR="003A68E0" w:rsidRPr="003A68E0" w:rsidRDefault="003A68E0" w:rsidP="003A68E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5E3CB9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7FBBABF3" w14:textId="36E1A7F6" w:rsidR="00A36F68" w:rsidRPr="003A68E0" w:rsidRDefault="00A36F68" w:rsidP="00142D79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унормовано функціонування системи реагування на кіберзагрози у сфері державної безпеки,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координацію заходів із протидії кібершпигунству, кібертероризму та кібердиверсіям;</w:t>
      </w:r>
    </w:p>
    <w:p w14:paraId="5DC07579" w14:textId="77777777" w:rsidR="00A36F68" w:rsidRPr="003A68E0" w:rsidRDefault="00A36F68" w:rsidP="003A68E0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створено центр реагування на кібератаки та кіберінциденти;</w:t>
      </w:r>
    </w:p>
    <w:p w14:paraId="3A215CDD" w14:textId="3438A3EF" w:rsidR="00A36F68" w:rsidRPr="003A68E0" w:rsidRDefault="00A36F68" w:rsidP="00142D79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lastRenderedPageBreak/>
        <w:t>сформовано Положення про порядок обміну інформацією із використанням адаптованого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програмного продукту «Malware Information Sharing Platform and Threat Sharing «Ukrainian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Advantage» (MISP-UA);</w:t>
      </w:r>
    </w:p>
    <w:p w14:paraId="0C5A936C" w14:textId="123364D5" w:rsidR="00A36F68" w:rsidRDefault="00A36F68" w:rsidP="00142D79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встановлено комплекти обладнання підсистеми збору телеметрії інформаційно-комунікаційних систем (активні сенсори) системи виявлення вразливостей і реагування на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кіберінциденти та кібератаки в міністерствах, інших центральних органах виконавчої влади,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на об’єктах критичної інфраструктури та інших підприємств, установ та організацій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державної та/або недержавної форми власності (за умови виділення коштів і здійснення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заходів щодо закупівлі обладнання).</w:t>
      </w:r>
    </w:p>
    <w:p w14:paraId="7315756F" w14:textId="77777777" w:rsidR="003A68E0" w:rsidRPr="003A68E0" w:rsidRDefault="003A68E0" w:rsidP="003A68E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F1D69" w14:textId="52391E6D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Служба безпеки України, Державна</w:t>
      </w:r>
      <w:r w:rsid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служба спеціального зв’язку та захисту інформації, Служба зовнішньої розвідки України,</w:t>
      </w:r>
      <w:r w:rsid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Міністерство оборони.</w:t>
      </w:r>
    </w:p>
    <w:p w14:paraId="35681C49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208AC" w14:textId="66B5CF9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ЦІЛЬ 3. Розбудова ефективної системи боротьби з тероризмом та</w:t>
      </w:r>
      <w:r w:rsidR="003A68E0" w:rsidRPr="003A6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b/>
          <w:bCs/>
          <w:sz w:val="28"/>
          <w:szCs w:val="28"/>
        </w:rPr>
        <w:t>його фінансуванням у контексті нових загроз безпеці держави</w:t>
      </w:r>
    </w:p>
    <w:p w14:paraId="1C636F4D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B19505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19781980" w14:textId="7B4E6706" w:rsidR="00A36F68" w:rsidRPr="003A68E0" w:rsidRDefault="00A36F68" w:rsidP="00142D79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розбудова спроможностей, обмін передовим досвідом і надання методичних рекомендацій з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питань протидії поточним і новим загрозам, зокрема з боку Російської Федерації;</w:t>
      </w:r>
    </w:p>
    <w:p w14:paraId="039CD319" w14:textId="50ABBE77" w:rsidR="00A36F68" w:rsidRPr="003A68E0" w:rsidRDefault="00A36F68" w:rsidP="00142D79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нарощування спроможностей (сил та засобів) суб’єктів боротьби з тероризмом для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забезпечення здатності діяти спільно з військовими формуваннями держав-членів НАТО;</w:t>
      </w:r>
    </w:p>
    <w:p w14:paraId="6B385CE5" w14:textId="7A1BAE3A" w:rsidR="00A36F68" w:rsidRDefault="00A36F68" w:rsidP="00142D79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налагодження обміну інформацією з державами – членами НАТО щодо протидії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міжнародним терористичним і релігійно-екстремістським організаціям.</w:t>
      </w:r>
    </w:p>
    <w:p w14:paraId="479366AA" w14:textId="77777777" w:rsidR="003A68E0" w:rsidRPr="003A68E0" w:rsidRDefault="003A68E0" w:rsidP="003A68E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0B825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65623237" w14:textId="7D6FD165" w:rsidR="00A36F68" w:rsidRPr="003A68E0" w:rsidRDefault="00A36F68" w:rsidP="00142D79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посилено спроможності Служби безпеки України у сфері боротьби з тероризмом та його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фінансуванням шляхом участі у практичних заходах під егідою НАТО, а також вивчення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стандартів НАТО з метою сприяння їх імплементації у службову діяльність;</w:t>
      </w:r>
    </w:p>
    <w:p w14:paraId="4A548A95" w14:textId="5F1FAB1B" w:rsidR="00A36F68" w:rsidRPr="003A68E0" w:rsidRDefault="00A36F68" w:rsidP="00142D79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проведено антитерористичні та контрдиверсійні заходи спільно з іншими органами та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підрозділами Служби безпеки України із залученням суб’єктів із боротьби з тероризмом з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метою ідентифікації та попередження розвідувальних проявів Російської Федерації на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території України;</w:t>
      </w:r>
    </w:p>
    <w:p w14:paraId="5B8E5F7B" w14:textId="13C17954" w:rsidR="00A36F68" w:rsidRPr="003A68E0" w:rsidRDefault="00A36F68" w:rsidP="00142D79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запроваджено функціонування та використання системи SIENA та SIENA СТ (мережевий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додаток для безпечного обміну інформацією) для обміну інформацією про причетність до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терористичної діяльності;</w:t>
      </w:r>
    </w:p>
    <w:p w14:paraId="7A981FA8" w14:textId="4557E605" w:rsidR="00A36F68" w:rsidRDefault="00A36F68" w:rsidP="00142D79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укладено двосторонні договори з партнерськими спецслужбами та правоохоронними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органами щодо обміну конфіденційною інформацією.</w:t>
      </w:r>
    </w:p>
    <w:p w14:paraId="65955E94" w14:textId="77777777" w:rsidR="003A68E0" w:rsidRPr="003A68E0" w:rsidRDefault="003A68E0" w:rsidP="003A68E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C6DF4" w14:textId="58E43351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Служба безпеки України, Служба</w:t>
      </w:r>
      <w:r w:rsid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зовнішньої розвідки України.</w:t>
      </w:r>
    </w:p>
    <w:p w14:paraId="219318FC" w14:textId="77777777" w:rsidR="00A36F68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34F33" w14:textId="77777777" w:rsidR="00A36F68" w:rsidRPr="003A68E0" w:rsidRDefault="00A36F68" w:rsidP="003A6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V. ПРАВОВІ ПИТАННЯ</w:t>
      </w:r>
    </w:p>
    <w:p w14:paraId="35EB4C2E" w14:textId="21B28CA3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ЦІЛЬ 1. Забезпечення сумісності національного законодавства</w:t>
      </w:r>
      <w:r w:rsidR="003A68E0" w:rsidRPr="003A6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b/>
          <w:bCs/>
          <w:sz w:val="28"/>
          <w:szCs w:val="28"/>
        </w:rPr>
        <w:t>у сфері безпеки і оборони України з нормативно-правовими документами, зокрема</w:t>
      </w:r>
      <w:r w:rsidR="003A68E0" w:rsidRPr="003A6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b/>
          <w:bCs/>
          <w:sz w:val="28"/>
          <w:szCs w:val="28"/>
        </w:rPr>
        <w:t>міжнародними договорами, НАТО</w:t>
      </w:r>
    </w:p>
    <w:p w14:paraId="1ED6420D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0BAA7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Основні завдання Цілі:</w:t>
      </w:r>
    </w:p>
    <w:p w14:paraId="5D0BCC2C" w14:textId="473AFB52" w:rsidR="00A36F68" w:rsidRPr="003A68E0" w:rsidRDefault="00A36F68" w:rsidP="00142D79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створення та забезпечення ефективного функціонування механізму адаптації національного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законодавства у сфері безпеки і оборони до нормативно-правових документів,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зокрема міжнародних договорів, НАТО;</w:t>
      </w:r>
    </w:p>
    <w:p w14:paraId="4D31FA31" w14:textId="7E89055C" w:rsidR="00A36F68" w:rsidRDefault="00A36F68" w:rsidP="00142D79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удосконалення та гармонізація національного законодавства у сфері безпеки і оборони із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нормативно-правовими документами, зокрема міжнародними договорами, НАТО.</w:t>
      </w:r>
    </w:p>
    <w:p w14:paraId="2A8E82CA" w14:textId="77777777" w:rsidR="003A68E0" w:rsidRPr="003A68E0" w:rsidRDefault="003A68E0" w:rsidP="003A68E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813C1" w14:textId="77777777" w:rsidR="00A36F68" w:rsidRPr="003A68E0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Індикатори досягнення Цілі на кінець 2024 року:</w:t>
      </w:r>
    </w:p>
    <w:p w14:paraId="771E6B21" w14:textId="70A96520" w:rsidR="00A36F68" w:rsidRPr="003A68E0" w:rsidRDefault="00A36F68" w:rsidP="00142D79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проведено аналіз національного законодавства у сфері безпеки і оборони на предмет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відповідності нормативно-правовим документам, зокрема міжнародним договорам, НАТО;</w:t>
      </w:r>
    </w:p>
    <w:p w14:paraId="12BEA09B" w14:textId="422510DA" w:rsidR="00A36F68" w:rsidRDefault="00A36F68" w:rsidP="00142D79">
      <w:pPr>
        <w:pStyle w:val="a9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sz w:val="28"/>
          <w:szCs w:val="28"/>
        </w:rPr>
        <w:t>сформовано план розроблення та затвердження переліку нормативних актів у сфері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розроблення, виробництва, модернізації і ремонту озброєння та військової техніки,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забезпечення сумісності національного законодавства у сфері оборонних закупівель із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нормативними положеннями НАТО та ЄС, зокрема щодо прозорості, підзвітності,</w:t>
      </w:r>
      <w:r w:rsidR="003A68E0" w:rsidRP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3A68E0">
        <w:rPr>
          <w:rFonts w:ascii="Times New Roman" w:hAnsi="Times New Roman" w:cs="Times New Roman"/>
          <w:sz w:val="28"/>
          <w:szCs w:val="28"/>
        </w:rPr>
        <w:t>ефективності та конкуренції без шкоди для боєздатності держави.</w:t>
      </w:r>
    </w:p>
    <w:p w14:paraId="77EBAFB0" w14:textId="77777777" w:rsidR="003A68E0" w:rsidRPr="003A68E0" w:rsidRDefault="003A68E0" w:rsidP="003A68E0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96FE8" w14:textId="04425761" w:rsidR="00A01A94" w:rsidRPr="00142D79" w:rsidRDefault="00A36F68" w:rsidP="00142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E0">
        <w:rPr>
          <w:rFonts w:ascii="Times New Roman" w:hAnsi="Times New Roman" w:cs="Times New Roman"/>
          <w:b/>
          <w:bCs/>
          <w:sz w:val="28"/>
          <w:szCs w:val="28"/>
        </w:rPr>
        <w:t>Відповідальні за здійснення заходів у рамках Цілі:</w:t>
      </w:r>
      <w:r w:rsidRPr="00142D79">
        <w:rPr>
          <w:rFonts w:ascii="Times New Roman" w:hAnsi="Times New Roman" w:cs="Times New Roman"/>
          <w:sz w:val="28"/>
          <w:szCs w:val="28"/>
        </w:rPr>
        <w:t xml:space="preserve"> Міністерство оборони, Міністерство з</w:t>
      </w:r>
      <w:r w:rsid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питань стратегічних галузей промисловості, центральні органи виконавчої влади, інші</w:t>
      </w:r>
      <w:r w:rsid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державні органи, до компетенції яких належать питання щодо правового забезпечення</w:t>
      </w:r>
      <w:r w:rsidR="003A68E0">
        <w:rPr>
          <w:rFonts w:ascii="Times New Roman" w:hAnsi="Times New Roman" w:cs="Times New Roman"/>
          <w:sz w:val="28"/>
          <w:szCs w:val="28"/>
        </w:rPr>
        <w:t xml:space="preserve"> </w:t>
      </w:r>
      <w:r w:rsidRPr="00142D79">
        <w:rPr>
          <w:rFonts w:ascii="Times New Roman" w:hAnsi="Times New Roman" w:cs="Times New Roman"/>
          <w:sz w:val="28"/>
          <w:szCs w:val="28"/>
        </w:rPr>
        <w:t>співробітництва України з НАТО.</w:t>
      </w:r>
    </w:p>
    <w:sectPr w:rsidR="00A01A94" w:rsidRPr="00142D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D5F65"/>
    <w:multiLevelType w:val="hybridMultilevel"/>
    <w:tmpl w:val="4106F5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3659B"/>
    <w:multiLevelType w:val="hybridMultilevel"/>
    <w:tmpl w:val="87E0148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0C51"/>
    <w:multiLevelType w:val="hybridMultilevel"/>
    <w:tmpl w:val="6DCA60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65003"/>
    <w:multiLevelType w:val="hybridMultilevel"/>
    <w:tmpl w:val="AA2E57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6616"/>
    <w:multiLevelType w:val="hybridMultilevel"/>
    <w:tmpl w:val="27CAE9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3DFC"/>
    <w:multiLevelType w:val="hybridMultilevel"/>
    <w:tmpl w:val="9D24ED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32122"/>
    <w:multiLevelType w:val="hybridMultilevel"/>
    <w:tmpl w:val="9D4622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13B13"/>
    <w:multiLevelType w:val="hybridMultilevel"/>
    <w:tmpl w:val="019AE3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62A10"/>
    <w:multiLevelType w:val="hybridMultilevel"/>
    <w:tmpl w:val="6FDE10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0291A"/>
    <w:multiLevelType w:val="hybridMultilevel"/>
    <w:tmpl w:val="B330C0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34144"/>
    <w:multiLevelType w:val="hybridMultilevel"/>
    <w:tmpl w:val="7BBA12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E7EE2"/>
    <w:multiLevelType w:val="hybridMultilevel"/>
    <w:tmpl w:val="BA525A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461D1"/>
    <w:multiLevelType w:val="hybridMultilevel"/>
    <w:tmpl w:val="D6BCA9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43DF3"/>
    <w:multiLevelType w:val="hybridMultilevel"/>
    <w:tmpl w:val="DCAC64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C6861"/>
    <w:multiLevelType w:val="hybridMultilevel"/>
    <w:tmpl w:val="8D627C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D5435"/>
    <w:multiLevelType w:val="hybridMultilevel"/>
    <w:tmpl w:val="121649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271B66"/>
    <w:multiLevelType w:val="hybridMultilevel"/>
    <w:tmpl w:val="F2568B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D66A7"/>
    <w:multiLevelType w:val="hybridMultilevel"/>
    <w:tmpl w:val="671AD0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F0EA7"/>
    <w:multiLevelType w:val="hybridMultilevel"/>
    <w:tmpl w:val="C442B80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91724"/>
    <w:multiLevelType w:val="hybridMultilevel"/>
    <w:tmpl w:val="56C4F1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C4AA8"/>
    <w:multiLevelType w:val="hybridMultilevel"/>
    <w:tmpl w:val="BB9CE0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8F6039"/>
    <w:multiLevelType w:val="hybridMultilevel"/>
    <w:tmpl w:val="49A0D7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BA7AD9"/>
    <w:multiLevelType w:val="hybridMultilevel"/>
    <w:tmpl w:val="FBA6BD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C33E1"/>
    <w:multiLevelType w:val="hybridMultilevel"/>
    <w:tmpl w:val="61848FA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62676A"/>
    <w:multiLevelType w:val="hybridMultilevel"/>
    <w:tmpl w:val="39A60A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A471F"/>
    <w:multiLevelType w:val="hybridMultilevel"/>
    <w:tmpl w:val="40265F4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AF5F8A"/>
    <w:multiLevelType w:val="hybridMultilevel"/>
    <w:tmpl w:val="83DCFF44"/>
    <w:lvl w:ilvl="0" w:tplc="F7D092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458296">
    <w:abstractNumId w:val="2"/>
  </w:num>
  <w:num w:numId="2" w16cid:durableId="1818720639">
    <w:abstractNumId w:val="12"/>
  </w:num>
  <w:num w:numId="3" w16cid:durableId="759376313">
    <w:abstractNumId w:val="18"/>
  </w:num>
  <w:num w:numId="4" w16cid:durableId="1278412761">
    <w:abstractNumId w:val="10"/>
  </w:num>
  <w:num w:numId="5" w16cid:durableId="1700354216">
    <w:abstractNumId w:val="19"/>
  </w:num>
  <w:num w:numId="6" w16cid:durableId="57480544">
    <w:abstractNumId w:val="9"/>
  </w:num>
  <w:num w:numId="7" w16cid:durableId="2082409555">
    <w:abstractNumId w:val="26"/>
  </w:num>
  <w:num w:numId="8" w16cid:durableId="1483886282">
    <w:abstractNumId w:val="20"/>
  </w:num>
  <w:num w:numId="9" w16cid:durableId="618801139">
    <w:abstractNumId w:val="13"/>
  </w:num>
  <w:num w:numId="10" w16cid:durableId="869417451">
    <w:abstractNumId w:val="6"/>
  </w:num>
  <w:num w:numId="11" w16cid:durableId="91515213">
    <w:abstractNumId w:val="0"/>
  </w:num>
  <w:num w:numId="12" w16cid:durableId="2062829481">
    <w:abstractNumId w:val="16"/>
  </w:num>
  <w:num w:numId="13" w16cid:durableId="799111879">
    <w:abstractNumId w:val="21"/>
  </w:num>
  <w:num w:numId="14" w16cid:durableId="1781224272">
    <w:abstractNumId w:val="15"/>
  </w:num>
  <w:num w:numId="15" w16cid:durableId="1307390258">
    <w:abstractNumId w:val="25"/>
  </w:num>
  <w:num w:numId="16" w16cid:durableId="1310404556">
    <w:abstractNumId w:val="14"/>
  </w:num>
  <w:num w:numId="17" w16cid:durableId="463547232">
    <w:abstractNumId w:val="8"/>
  </w:num>
  <w:num w:numId="18" w16cid:durableId="955718724">
    <w:abstractNumId w:val="4"/>
  </w:num>
  <w:num w:numId="19" w16cid:durableId="235090042">
    <w:abstractNumId w:val="22"/>
  </w:num>
  <w:num w:numId="20" w16cid:durableId="310058050">
    <w:abstractNumId w:val="11"/>
  </w:num>
  <w:num w:numId="21" w16cid:durableId="105005466">
    <w:abstractNumId w:val="23"/>
  </w:num>
  <w:num w:numId="22" w16cid:durableId="1322007549">
    <w:abstractNumId w:val="3"/>
  </w:num>
  <w:num w:numId="23" w16cid:durableId="123087595">
    <w:abstractNumId w:val="7"/>
  </w:num>
  <w:num w:numId="24" w16cid:durableId="2003463001">
    <w:abstractNumId w:val="1"/>
  </w:num>
  <w:num w:numId="25" w16cid:durableId="724910084">
    <w:abstractNumId w:val="5"/>
  </w:num>
  <w:num w:numId="26" w16cid:durableId="1256329926">
    <w:abstractNumId w:val="17"/>
  </w:num>
  <w:num w:numId="27" w16cid:durableId="9346772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FA"/>
    <w:rsid w:val="00142D79"/>
    <w:rsid w:val="00376430"/>
    <w:rsid w:val="003A68E0"/>
    <w:rsid w:val="00517EDD"/>
    <w:rsid w:val="00665AFA"/>
    <w:rsid w:val="00744B30"/>
    <w:rsid w:val="00A01A94"/>
    <w:rsid w:val="00A36F68"/>
    <w:rsid w:val="00E3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C0AE4"/>
  <w15:chartTrackingRefBased/>
  <w15:docId w15:val="{CB047EC8-A82B-4056-8212-D82E4F8B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5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5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5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5A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5A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5A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5A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5A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5A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5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5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5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5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5A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5A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5A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5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5A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5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18870</Words>
  <Characters>10756</Characters>
  <Application>Microsoft Office Word</Application>
  <DocSecurity>0</DocSecurity>
  <Lines>89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Лєнуся</dc:creator>
  <cp:keywords/>
  <dc:description/>
  <cp:lastModifiedBy>Лєнуся</cp:lastModifiedBy>
  <cp:revision>3</cp:revision>
  <dcterms:created xsi:type="dcterms:W3CDTF">2024-12-09T09:13:00Z</dcterms:created>
  <dcterms:modified xsi:type="dcterms:W3CDTF">2024-12-09T10:44:00Z</dcterms:modified>
</cp:coreProperties>
</file>